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41C2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ПОЯСНЮВАЛЬНА ЗАПИСКА</w:t>
      </w: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41C2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до проекту рішення обласної ради</w:t>
      </w: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441C2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«Про Регіональну програму із підтримки законності та правопорядку в Закарпатській області на 2022-2023 роки»</w:t>
      </w: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lang w:eastAsia="uk-UA"/>
        </w:rPr>
      </w:pP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41C2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Проект рішення обласної ради розроблений відповідно до статті 43 Закону України „Про місцеве самоврядування в Україні”, Закону України «Про прокуратуру», Закону України «Про організаційно-правові основи боротьби з організованою злочинністю»,  Закону України «Про забезпечення безпеки осіб, які беруть участь у кримінальному судочинстві».</w:t>
      </w:r>
    </w:p>
    <w:p w:rsidR="00441C28" w:rsidRPr="00441C28" w:rsidRDefault="00441C28" w:rsidP="00441C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41C2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Проектом рішення пропонується затвердити Регіональну програму із підтримки законності та правопорядку в Закарпатській області на 2022-2023 роки (далі – Програма).</w:t>
      </w: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C28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Основною метою вищенаведеної Програми є ефективна реалізація державної політики у сфері у сфері кримінальної політики шляхом розроблення та здійснення комплексу заходів, спрямованих на покращення організації і процесуального керівництва досудовим розслідуванням, нагляду за негласними та іншими слідчими і розшуковими діями органів правопорядку, підтримання публічного обвинувачення в суді,  координацію робіт правоохоронних органів у сфері реалізації кримінальної політики, що сприятимуть налагодженню дієвої співпраці правоохоронних органів, центральних і місцевих органів виконавчої влади у зазначеній сфері, стабільному соціально-економічному розвитку області, покращенню інвестиційного клімату.</w:t>
      </w:r>
    </w:p>
    <w:p w:rsidR="00441C28" w:rsidRPr="00441C28" w:rsidRDefault="00441C28" w:rsidP="00441C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41C28">
        <w:rPr>
          <w:rFonts w:ascii="Times New Roman" w:eastAsia="Times New Roman" w:hAnsi="Times New Roman" w:cs="Times New Roman"/>
          <w:sz w:val="28"/>
          <w:szCs w:val="28"/>
          <w:lang w:eastAsia="uk-UA"/>
        </w:rPr>
        <w:t>Реалізація заходів Програми здійснюється за рахунок коштів обласного бюджету.</w:t>
      </w: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41C2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Прийняття запропонованого проекту рішення обласної ради забезпечить:</w:t>
      </w: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1C28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посилення контролю за додержанням законодавства у сфері боротьби зі злочинністю у ході реалізації пріоритетних напрямів кримінальної політики в області;</w:t>
      </w: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1C2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проведення заходів, спрямованих на належну координацію діяльності правоохоронних органів регіону у сфері протидії злочинності та корупції з урахуванням норм Положення про координацію діяльності правоохоронних органів у сфері протидії злочинності та корупції;</w:t>
      </w: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1C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покращення матеріально-технічного, інформаційно-аналітичного забезпечення органів прокуратури області у ході реалізації пріоритетних напрямів діяльності у сфері кримінальної політики в області. </w:t>
      </w: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uk-UA" w:bidi="uk-UA"/>
        </w:rPr>
      </w:pPr>
    </w:p>
    <w:p w:rsidR="00441C28" w:rsidRDefault="00441C28" w:rsidP="0044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8"/>
          <w:lang w:eastAsia="uk-UA"/>
        </w:rPr>
      </w:pPr>
    </w:p>
    <w:p w:rsidR="00441C28" w:rsidRPr="00441C28" w:rsidRDefault="00441C28" w:rsidP="0044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8"/>
          <w:lang w:eastAsia="uk-UA"/>
        </w:rPr>
      </w:pPr>
      <w:bookmarkStart w:id="0" w:name="_GoBack"/>
      <w:bookmarkEnd w:id="0"/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41C2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Керівник Закарпатської обласної</w:t>
      </w: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41C2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прокуратури</w:t>
      </w:r>
      <w:r w:rsidRPr="00441C2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441C2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 xml:space="preserve">                                                                  Дмитро КАЗАК</w:t>
      </w: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41C28" w:rsidRPr="00441C28" w:rsidRDefault="00441C28" w:rsidP="00441C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41C28">
        <w:rPr>
          <w:rFonts w:ascii="Times New Roman" w:eastAsia="Times New Roman" w:hAnsi="Times New Roman" w:cs="Times New Roman"/>
          <w:sz w:val="28"/>
          <w:szCs w:val="28"/>
          <w:lang w:eastAsia="uk-UA"/>
        </w:rPr>
        <w:t>«___» ________ 20__ року</w:t>
      </w:r>
    </w:p>
    <w:p w:rsidR="005A0351" w:rsidRDefault="005A0351"/>
    <w:sectPr w:rsidR="005A0351" w:rsidSect="003831EB">
      <w:headerReference w:type="even" r:id="rId4"/>
      <w:headerReference w:type="default" r:id="rId5"/>
      <w:pgSz w:w="11900" w:h="16820"/>
      <w:pgMar w:top="284" w:right="567" w:bottom="284" w:left="1701" w:header="709" w:footer="709" w:gutter="0"/>
      <w:pgNumType w:start="1"/>
      <w:cols w:space="6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365" w:rsidRDefault="00441C2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904365" w:rsidRDefault="00441C28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29F" w:rsidRDefault="00441C2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3831EB">
      <w:rPr>
        <w:noProof/>
        <w:lang w:val="ru-RU"/>
      </w:rPr>
      <w:t>2</w:t>
    </w:r>
    <w:r>
      <w:fldChar w:fldCharType="end"/>
    </w:r>
  </w:p>
  <w:p w:rsidR="00904365" w:rsidRDefault="00441C2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78A"/>
    <w:rsid w:val="00441C28"/>
    <w:rsid w:val="0045078A"/>
    <w:rsid w:val="005A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09FA"/>
  <w15:chartTrackingRefBased/>
  <w15:docId w15:val="{FA4BC95F-EFC6-4086-9AC2-2F7AE33F5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41C2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1C28"/>
  </w:style>
  <w:style w:type="character" w:styleId="a5">
    <w:name w:val="page number"/>
    <w:basedOn w:val="a0"/>
    <w:semiHidden/>
    <w:rsid w:val="00441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1449</Words>
  <Characters>826</Characters>
  <Application>Microsoft Office Word</Application>
  <DocSecurity>0</DocSecurity>
  <Lines>6</Lines>
  <Paragraphs>4</Paragraphs>
  <ScaleCrop>false</ScaleCrop>
  <Company>SPecialiST RePack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Erdr</dc:creator>
  <cp:keywords/>
  <dc:description/>
  <cp:lastModifiedBy>Erdr</cp:lastModifiedBy>
  <cp:revision>2</cp:revision>
  <dcterms:created xsi:type="dcterms:W3CDTF">2021-12-22T13:30:00Z</dcterms:created>
  <dcterms:modified xsi:type="dcterms:W3CDTF">2021-12-22T13:30:00Z</dcterms:modified>
</cp:coreProperties>
</file>